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AD5F41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D5F41" w:rsidRPr="00AD5F41">
        <w:t>Комплектующие ПТК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AD5F41">
        <w:t>9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8AA" w:rsidRDefault="007A78AA" w:rsidP="00292F11">
      <w:r>
        <w:separator/>
      </w:r>
    </w:p>
  </w:endnote>
  <w:endnote w:type="continuationSeparator" w:id="0">
    <w:p w:rsidR="007A78AA" w:rsidRDefault="007A78A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8AA" w:rsidRDefault="007A78AA" w:rsidP="00292F11">
      <w:r>
        <w:separator/>
      </w:r>
    </w:p>
  </w:footnote>
  <w:footnote w:type="continuationSeparator" w:id="0">
    <w:p w:rsidR="007A78AA" w:rsidRDefault="007A78A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DC89-09A2-4541-928C-E54D1AC3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440</cp:revision>
  <cp:lastPrinted>2020-04-08T07:27:00Z</cp:lastPrinted>
  <dcterms:created xsi:type="dcterms:W3CDTF">2019-07-16T10:01:00Z</dcterms:created>
  <dcterms:modified xsi:type="dcterms:W3CDTF">2020-04-22T02:37:00Z</dcterms:modified>
</cp:coreProperties>
</file>